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2A" w:rsidRDefault="00B1702A" w:rsidP="00B1702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r>
        <w:rPr>
          <w:rFonts w:ascii="Times New Roman" w:hAnsi="Times New Roman" w:cs="Times New Roman"/>
          <w:sz w:val="16"/>
          <w:szCs w:val="16"/>
        </w:rPr>
        <w:t>Приложение №1</w:t>
      </w:r>
    </w:p>
    <w:p w:rsidR="00B1702A" w:rsidRDefault="00B1702A" w:rsidP="00B1702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приказу Департамента</w:t>
      </w:r>
    </w:p>
    <w:p w:rsidR="00B1702A" w:rsidRPr="00B1702A" w:rsidRDefault="00B1702A" w:rsidP="00B1702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№_____ от ___________ 2021г.</w:t>
      </w:r>
    </w:p>
    <w:bookmarkEnd w:id="0"/>
    <w:p w:rsidR="00E5397F" w:rsidRDefault="004617D1" w:rsidP="004617D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7D1">
        <w:rPr>
          <w:rFonts w:ascii="Times New Roman" w:hAnsi="Times New Roman" w:cs="Times New Roman"/>
          <w:sz w:val="28"/>
          <w:szCs w:val="28"/>
        </w:rPr>
        <w:t>План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D009DC" w:rsidTr="009D3F66">
        <w:tc>
          <w:tcPr>
            <w:tcW w:w="4785" w:type="dxa"/>
            <w:gridSpan w:val="2"/>
          </w:tcPr>
          <w:p w:rsidR="00D009DC" w:rsidRPr="00D009DC" w:rsidRDefault="00D009DC" w:rsidP="00461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393" w:type="dxa"/>
          </w:tcPr>
          <w:p w:rsidR="00D009DC" w:rsidRPr="00D009DC" w:rsidRDefault="00D009DC" w:rsidP="00461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393" w:type="dxa"/>
          </w:tcPr>
          <w:p w:rsidR="00D009DC" w:rsidRPr="00D009DC" w:rsidRDefault="00D009DC" w:rsidP="00461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D009DC" w:rsidTr="008A53C3">
        <w:tc>
          <w:tcPr>
            <w:tcW w:w="9571" w:type="dxa"/>
            <w:gridSpan w:val="4"/>
          </w:tcPr>
          <w:p w:rsidR="00D009DC" w:rsidRPr="00D009DC" w:rsidRDefault="00D009DC" w:rsidP="00D009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D009DC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Организационно-методическое и информационное сопровождение</w:t>
            </w:r>
          </w:p>
        </w:tc>
      </w:tr>
      <w:tr w:rsidR="007B24FA" w:rsidTr="007B24FA">
        <w:tc>
          <w:tcPr>
            <w:tcW w:w="817" w:type="dxa"/>
          </w:tcPr>
          <w:p w:rsidR="007B24FA" w:rsidRPr="007B24FA" w:rsidRDefault="007B24FA" w:rsidP="000223DC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7B24FA">
              <w:rPr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968" w:type="dxa"/>
            <w:vAlign w:val="bottom"/>
          </w:tcPr>
          <w:p w:rsidR="007B24FA" w:rsidRPr="007B24FA" w:rsidRDefault="007B24FA" w:rsidP="008557AF">
            <w:pPr>
              <w:pStyle w:val="a6"/>
              <w:tabs>
                <w:tab w:val="left" w:pos="734"/>
                <w:tab w:val="left" w:pos="1762"/>
                <w:tab w:val="left" w:pos="2856"/>
              </w:tabs>
              <w:spacing w:line="257" w:lineRule="auto"/>
              <w:jc w:val="both"/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Подготовка и размещение на сайтах видеороликов о безопасности детей и повышения ответственности родителей за их жизнь и здоровье по основным направлениям деятельности органов и учреждений системы</w:t>
            </w:r>
            <w:r w:rsidR="008557AF">
              <w:rPr>
                <w:color w:val="000000"/>
                <w:sz w:val="22"/>
                <w:szCs w:val="22"/>
              </w:rPr>
              <w:t xml:space="preserve"> </w:t>
            </w:r>
            <w:r w:rsidR="0037239A">
              <w:rPr>
                <w:color w:val="000000"/>
                <w:sz w:val="22"/>
                <w:szCs w:val="22"/>
              </w:rPr>
              <w:t xml:space="preserve">профилактики </w:t>
            </w:r>
            <w:r w:rsidRPr="007B24FA">
              <w:rPr>
                <w:color w:val="000000"/>
                <w:sz w:val="22"/>
                <w:szCs w:val="22"/>
              </w:rPr>
              <w:t>безнадзорности</w:t>
            </w:r>
            <w:r w:rsidRPr="007B24FA">
              <w:rPr>
                <w:color w:val="000000"/>
                <w:sz w:val="22"/>
                <w:szCs w:val="22"/>
              </w:rPr>
              <w:tab/>
              <w:t>и</w:t>
            </w:r>
            <w:r w:rsidR="008557AF">
              <w:rPr>
                <w:color w:val="000000"/>
                <w:sz w:val="22"/>
                <w:szCs w:val="22"/>
              </w:rPr>
              <w:t xml:space="preserve"> </w:t>
            </w:r>
            <w:r w:rsidRPr="007B24FA">
              <w:rPr>
                <w:color w:val="000000"/>
                <w:sz w:val="22"/>
                <w:szCs w:val="22"/>
              </w:rPr>
              <w:t>правонарушений несовершеннолетних</w:t>
            </w:r>
          </w:p>
        </w:tc>
        <w:tc>
          <w:tcPr>
            <w:tcW w:w="2393" w:type="dxa"/>
          </w:tcPr>
          <w:p w:rsidR="007B24FA" w:rsidRPr="007B24FA" w:rsidRDefault="007B24FA" w:rsidP="000223DC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с 1 по 4 июня</w:t>
            </w:r>
          </w:p>
        </w:tc>
        <w:tc>
          <w:tcPr>
            <w:tcW w:w="2393" w:type="dxa"/>
          </w:tcPr>
          <w:p w:rsidR="007B24FA" w:rsidRPr="007B24FA" w:rsidRDefault="000756E9" w:rsidP="000756E9">
            <w:pPr>
              <w:pStyle w:val="a6"/>
              <w:spacing w:line="26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образованию, образовательные учреждения</w:t>
            </w:r>
          </w:p>
        </w:tc>
      </w:tr>
      <w:tr w:rsidR="008A2029" w:rsidTr="00CA4674">
        <w:tc>
          <w:tcPr>
            <w:tcW w:w="817" w:type="dxa"/>
          </w:tcPr>
          <w:p w:rsidR="008A2029" w:rsidRPr="007B24FA" w:rsidRDefault="008A2029" w:rsidP="000223DC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7B24FA">
              <w:rPr>
                <w:b/>
                <w:b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968" w:type="dxa"/>
            <w:vAlign w:val="bottom"/>
          </w:tcPr>
          <w:p w:rsidR="008A2029" w:rsidRPr="007B24FA" w:rsidRDefault="008A2029" w:rsidP="000756E9">
            <w:pPr>
              <w:pStyle w:val="a6"/>
              <w:spacing w:line="254" w:lineRule="auto"/>
              <w:jc w:val="both"/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 xml:space="preserve">Освещение </w:t>
            </w:r>
            <w:r>
              <w:rPr>
                <w:color w:val="000000"/>
                <w:sz w:val="22"/>
                <w:szCs w:val="22"/>
              </w:rPr>
              <w:t xml:space="preserve">на официальных сайтах и социальных сетях </w:t>
            </w:r>
            <w:r w:rsidRPr="007B24FA">
              <w:rPr>
                <w:color w:val="000000"/>
                <w:sz w:val="22"/>
                <w:szCs w:val="22"/>
              </w:rPr>
              <w:t xml:space="preserve"> мероприятий летней кампании</w:t>
            </w:r>
          </w:p>
        </w:tc>
        <w:tc>
          <w:tcPr>
            <w:tcW w:w="2393" w:type="dxa"/>
            <w:vAlign w:val="bottom"/>
          </w:tcPr>
          <w:p w:rsidR="008A2029" w:rsidRPr="007B24FA" w:rsidRDefault="008A2029" w:rsidP="000223DC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с 1 июня по 31 августа</w:t>
            </w:r>
          </w:p>
        </w:tc>
        <w:tc>
          <w:tcPr>
            <w:tcW w:w="2393" w:type="dxa"/>
          </w:tcPr>
          <w:p w:rsidR="008A2029" w:rsidRPr="007B24FA" w:rsidRDefault="008A2029" w:rsidP="000223DC">
            <w:pPr>
              <w:pStyle w:val="a6"/>
              <w:spacing w:line="26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образованию, образовательные учреждения</w:t>
            </w:r>
          </w:p>
        </w:tc>
      </w:tr>
      <w:tr w:rsidR="007B24FA" w:rsidTr="007B24FA">
        <w:tc>
          <w:tcPr>
            <w:tcW w:w="817" w:type="dxa"/>
          </w:tcPr>
          <w:p w:rsidR="007B24FA" w:rsidRPr="007B24FA" w:rsidRDefault="007B24FA" w:rsidP="000223DC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7B24FA">
              <w:rPr>
                <w:b/>
                <w:b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3968" w:type="dxa"/>
            <w:vAlign w:val="bottom"/>
          </w:tcPr>
          <w:p w:rsidR="007B24FA" w:rsidRPr="007B24FA" w:rsidRDefault="007B24FA" w:rsidP="00DE4A95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Подведение итогов летней кампании на заседаниях муниципальных КДН</w:t>
            </w:r>
            <w:r w:rsidR="00A84B03">
              <w:rPr>
                <w:color w:val="000000"/>
                <w:sz w:val="22"/>
                <w:szCs w:val="22"/>
              </w:rPr>
              <w:t xml:space="preserve"> </w:t>
            </w:r>
            <w:r w:rsidRPr="007B24FA">
              <w:rPr>
                <w:color w:val="000000"/>
                <w:sz w:val="22"/>
                <w:szCs w:val="22"/>
              </w:rPr>
              <w:t>и</w:t>
            </w:r>
            <w:r w:rsidR="00A84B03">
              <w:rPr>
                <w:color w:val="000000"/>
                <w:sz w:val="22"/>
                <w:szCs w:val="22"/>
              </w:rPr>
              <w:t xml:space="preserve"> </w:t>
            </w:r>
            <w:r w:rsidRPr="007B24FA">
              <w:rPr>
                <w:color w:val="000000"/>
                <w:sz w:val="22"/>
                <w:szCs w:val="22"/>
              </w:rPr>
              <w:t>ЗП</w:t>
            </w:r>
          </w:p>
        </w:tc>
        <w:tc>
          <w:tcPr>
            <w:tcW w:w="2393" w:type="dxa"/>
          </w:tcPr>
          <w:p w:rsidR="007B24FA" w:rsidRPr="007B24FA" w:rsidRDefault="007B24FA" w:rsidP="000223DC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393" w:type="dxa"/>
            <w:vAlign w:val="bottom"/>
          </w:tcPr>
          <w:p w:rsidR="007B24FA" w:rsidRPr="007B24FA" w:rsidRDefault="000746FB" w:rsidP="000223DC">
            <w:pPr>
              <w:pStyle w:val="a6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КДН и ЗП при мэрии </w:t>
            </w:r>
            <w:proofErr w:type="spellStart"/>
            <w:r>
              <w:rPr>
                <w:color w:val="000000"/>
                <w:sz w:val="22"/>
                <w:szCs w:val="22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</w:rPr>
              <w:t>ызыла</w:t>
            </w:r>
            <w:proofErr w:type="spellEnd"/>
            <w:r>
              <w:rPr>
                <w:color w:val="000000"/>
                <w:sz w:val="22"/>
                <w:szCs w:val="22"/>
              </w:rPr>
              <w:t>, Департамент по образованию</w:t>
            </w:r>
          </w:p>
        </w:tc>
      </w:tr>
      <w:tr w:rsidR="007B24FA" w:rsidTr="007B24FA">
        <w:tc>
          <w:tcPr>
            <w:tcW w:w="817" w:type="dxa"/>
          </w:tcPr>
          <w:p w:rsidR="007B24FA" w:rsidRPr="007B24FA" w:rsidRDefault="00E0289E" w:rsidP="000223DC">
            <w:pPr>
              <w:pStyle w:val="a6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1.4</w:t>
            </w:r>
          </w:p>
        </w:tc>
        <w:tc>
          <w:tcPr>
            <w:tcW w:w="3968" w:type="dxa"/>
            <w:vAlign w:val="bottom"/>
          </w:tcPr>
          <w:p w:rsidR="007B24FA" w:rsidRPr="007B24FA" w:rsidRDefault="007B24FA" w:rsidP="000223DC">
            <w:pPr>
              <w:pStyle w:val="a6"/>
              <w:jc w:val="both"/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Проведение инструктажей, мероприятий для детей, отдыхающих в детских дневных и загородных лагерях республики по следующим темам:</w:t>
            </w:r>
          </w:p>
          <w:p w:rsidR="007B24FA" w:rsidRPr="007B24FA" w:rsidRDefault="007B24FA" w:rsidP="007B24FA">
            <w:pPr>
              <w:pStyle w:val="a6"/>
              <w:numPr>
                <w:ilvl w:val="0"/>
                <w:numId w:val="2"/>
              </w:numPr>
              <w:tabs>
                <w:tab w:val="left" w:pos="67"/>
              </w:tabs>
              <w:jc w:val="both"/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безопасность на водных объектах;</w:t>
            </w:r>
          </w:p>
          <w:p w:rsidR="007B24FA" w:rsidRPr="007B24FA" w:rsidRDefault="007B24FA" w:rsidP="007B24FA">
            <w:pPr>
              <w:pStyle w:val="a6"/>
              <w:numPr>
                <w:ilvl w:val="0"/>
                <w:numId w:val="2"/>
              </w:numPr>
              <w:tabs>
                <w:tab w:val="left" w:pos="67"/>
              </w:tabs>
              <w:jc w:val="both"/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профилактика травматизма;</w:t>
            </w:r>
          </w:p>
          <w:p w:rsidR="007B24FA" w:rsidRPr="007B24FA" w:rsidRDefault="007B24FA" w:rsidP="007B24FA">
            <w:pPr>
              <w:pStyle w:val="a6"/>
              <w:numPr>
                <w:ilvl w:val="0"/>
                <w:numId w:val="2"/>
              </w:numPr>
              <w:tabs>
                <w:tab w:val="left" w:pos="67"/>
              </w:tabs>
              <w:jc w:val="both"/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профилактика пожарной безопасности;</w:t>
            </w:r>
          </w:p>
          <w:p w:rsidR="007B24FA" w:rsidRPr="007B24FA" w:rsidRDefault="007B24FA" w:rsidP="007B24FA">
            <w:pPr>
              <w:pStyle w:val="a6"/>
              <w:numPr>
                <w:ilvl w:val="0"/>
                <w:numId w:val="2"/>
              </w:numPr>
              <w:tabs>
                <w:tab w:val="left" w:pos="72"/>
              </w:tabs>
              <w:jc w:val="both"/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профилактика клещевого энцефалита;</w:t>
            </w:r>
          </w:p>
          <w:p w:rsidR="007B24FA" w:rsidRPr="007B24FA" w:rsidRDefault="007B24FA" w:rsidP="007B24FA">
            <w:pPr>
              <w:pStyle w:val="a6"/>
              <w:numPr>
                <w:ilvl w:val="0"/>
                <w:numId w:val="2"/>
              </w:numPr>
              <w:tabs>
                <w:tab w:val="left" w:pos="96"/>
              </w:tabs>
              <w:jc w:val="both"/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правила поведения на улице, общения с незнакомыми людьми;</w:t>
            </w:r>
          </w:p>
          <w:p w:rsidR="007B24FA" w:rsidRPr="007B24FA" w:rsidRDefault="007B24FA" w:rsidP="007B24FA">
            <w:pPr>
              <w:pStyle w:val="a6"/>
              <w:numPr>
                <w:ilvl w:val="0"/>
                <w:numId w:val="2"/>
              </w:numPr>
              <w:tabs>
                <w:tab w:val="left" w:pos="67"/>
              </w:tabs>
              <w:jc w:val="both"/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профилактика солнечного и теплового удара</w:t>
            </w:r>
          </w:p>
        </w:tc>
        <w:tc>
          <w:tcPr>
            <w:tcW w:w="2393" w:type="dxa"/>
          </w:tcPr>
          <w:p w:rsidR="007B24FA" w:rsidRPr="007B24FA" w:rsidRDefault="007B24FA" w:rsidP="000223DC">
            <w:pPr>
              <w:pStyle w:val="a6"/>
              <w:spacing w:line="254" w:lineRule="auto"/>
              <w:jc w:val="center"/>
              <w:rPr>
                <w:sz w:val="22"/>
                <w:szCs w:val="22"/>
              </w:rPr>
            </w:pPr>
            <w:r w:rsidRPr="007B24FA">
              <w:rPr>
                <w:color w:val="000000"/>
                <w:sz w:val="22"/>
                <w:szCs w:val="22"/>
              </w:rPr>
              <w:t>с 1 июня по 31 августа</w:t>
            </w:r>
          </w:p>
        </w:tc>
        <w:tc>
          <w:tcPr>
            <w:tcW w:w="2393" w:type="dxa"/>
          </w:tcPr>
          <w:p w:rsidR="007B24FA" w:rsidRPr="007B24FA" w:rsidRDefault="008A2029" w:rsidP="000223DC">
            <w:pPr>
              <w:pStyle w:val="a6"/>
              <w:spacing w:line="25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</w:t>
            </w:r>
          </w:p>
        </w:tc>
      </w:tr>
      <w:tr w:rsidR="00A316B4" w:rsidTr="00095768">
        <w:tc>
          <w:tcPr>
            <w:tcW w:w="9571" w:type="dxa"/>
            <w:gridSpan w:val="4"/>
          </w:tcPr>
          <w:p w:rsidR="00A316B4" w:rsidRPr="00A316B4" w:rsidRDefault="00A316B4" w:rsidP="004617D1">
            <w:pPr>
              <w:jc w:val="center"/>
              <w:rPr>
                <w:rFonts w:ascii="Times New Roman" w:hAnsi="Times New Roman" w:cs="Times New Roman"/>
              </w:rPr>
            </w:pPr>
            <w:r w:rsidRPr="00A316B4">
              <w:rPr>
                <w:rFonts w:ascii="Times New Roman" w:hAnsi="Times New Roman" w:cs="Times New Roman"/>
                <w:b/>
                <w:bCs/>
                <w:color w:val="000000"/>
              </w:rPr>
              <w:t>II. Обеспечение безопасности для жизни и здоровья детей, профилактики травматизма и гибели детей в летний период</w:t>
            </w:r>
          </w:p>
        </w:tc>
      </w:tr>
      <w:tr w:rsidR="0053234B" w:rsidTr="001E73C1">
        <w:tc>
          <w:tcPr>
            <w:tcW w:w="817" w:type="dxa"/>
          </w:tcPr>
          <w:p w:rsidR="0053234B" w:rsidRPr="00905A9A" w:rsidRDefault="0053234B" w:rsidP="000223DC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905A9A">
              <w:rPr>
                <w:b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968" w:type="dxa"/>
            <w:vAlign w:val="bottom"/>
          </w:tcPr>
          <w:p w:rsidR="0053234B" w:rsidRPr="00905A9A" w:rsidRDefault="0053234B" w:rsidP="00573EE1">
            <w:pPr>
              <w:pStyle w:val="a6"/>
              <w:spacing w:line="254" w:lineRule="auto"/>
              <w:jc w:val="both"/>
              <w:rPr>
                <w:sz w:val="22"/>
                <w:szCs w:val="22"/>
              </w:rPr>
            </w:pPr>
            <w:r w:rsidRPr="00905A9A">
              <w:rPr>
                <w:color w:val="000000"/>
                <w:sz w:val="22"/>
                <w:szCs w:val="22"/>
              </w:rPr>
              <w:t xml:space="preserve">Заключение договоров с частными охранными предприятиями на физическую охрану в оздоровительных учреждениях. </w:t>
            </w:r>
          </w:p>
        </w:tc>
        <w:tc>
          <w:tcPr>
            <w:tcW w:w="2393" w:type="dxa"/>
          </w:tcPr>
          <w:p w:rsidR="0053234B" w:rsidRPr="00905A9A" w:rsidRDefault="0053234B" w:rsidP="000223DC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 w:rsidRPr="00905A9A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2393" w:type="dxa"/>
          </w:tcPr>
          <w:p w:rsidR="0053234B" w:rsidRPr="007B24FA" w:rsidRDefault="0053234B" w:rsidP="000223DC">
            <w:pPr>
              <w:pStyle w:val="a6"/>
              <w:spacing w:line="25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</w:t>
            </w:r>
          </w:p>
        </w:tc>
      </w:tr>
      <w:tr w:rsidR="003F7F72" w:rsidTr="003B7A2B">
        <w:tc>
          <w:tcPr>
            <w:tcW w:w="9571" w:type="dxa"/>
            <w:gridSpan w:val="4"/>
          </w:tcPr>
          <w:p w:rsidR="003F7F72" w:rsidRPr="003F7F72" w:rsidRDefault="003F7F72" w:rsidP="004617D1">
            <w:pPr>
              <w:jc w:val="center"/>
              <w:rPr>
                <w:rFonts w:ascii="Times New Roman" w:hAnsi="Times New Roman" w:cs="Times New Roman"/>
              </w:rPr>
            </w:pPr>
            <w:r w:rsidRPr="003F7F72">
              <w:rPr>
                <w:rFonts w:ascii="Times New Roman" w:hAnsi="Times New Roman" w:cs="Times New Roman"/>
                <w:b/>
                <w:bCs/>
                <w:color w:val="000000"/>
              </w:rPr>
              <w:t>III. Профилактические мероприятия правового направления</w:t>
            </w:r>
          </w:p>
        </w:tc>
      </w:tr>
      <w:tr w:rsidR="00F56227" w:rsidTr="007B24FA">
        <w:tc>
          <w:tcPr>
            <w:tcW w:w="817" w:type="dxa"/>
          </w:tcPr>
          <w:p w:rsidR="00F56227" w:rsidRPr="00B7797B" w:rsidRDefault="00F56227" w:rsidP="000223DC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 w:rsidRPr="00B7797B">
              <w:rPr>
                <w:b/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3968" w:type="dxa"/>
          </w:tcPr>
          <w:p w:rsidR="00F56227" w:rsidRPr="00B7797B" w:rsidRDefault="00F56227" w:rsidP="007D07C7">
            <w:pPr>
              <w:pStyle w:val="a6"/>
              <w:spacing w:line="240" w:lineRule="auto"/>
              <w:jc w:val="both"/>
              <w:rPr>
                <w:sz w:val="22"/>
                <w:szCs w:val="22"/>
              </w:rPr>
            </w:pPr>
            <w:r w:rsidRPr="00B7797B">
              <w:rPr>
                <w:color w:val="000000"/>
                <w:sz w:val="22"/>
                <w:szCs w:val="22"/>
              </w:rPr>
              <w:t xml:space="preserve">Организация и проведение межведомственных профилактических рейдов и патронажей совместно с </w:t>
            </w:r>
            <w:proofErr w:type="spellStart"/>
            <w:r w:rsidRPr="00B7797B">
              <w:rPr>
                <w:color w:val="000000"/>
                <w:sz w:val="22"/>
                <w:szCs w:val="22"/>
              </w:rPr>
              <w:t>родительско</w:t>
            </w:r>
            <w:proofErr w:type="spellEnd"/>
            <w:r w:rsidRPr="00B7797B">
              <w:rPr>
                <w:color w:val="000000"/>
                <w:sz w:val="22"/>
                <w:szCs w:val="22"/>
              </w:rPr>
              <w:t>-педагогическими патрулями по соблюдению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797B">
              <w:rPr>
                <w:color w:val="000000"/>
                <w:sz w:val="22"/>
                <w:szCs w:val="22"/>
              </w:rPr>
              <w:t>комендантского часа, вблизи водоемов, дорог и магистралей, лесных и парковых зон, заброшенных зданий и сооружений</w:t>
            </w:r>
          </w:p>
        </w:tc>
        <w:tc>
          <w:tcPr>
            <w:tcW w:w="2393" w:type="dxa"/>
          </w:tcPr>
          <w:p w:rsidR="00F56227" w:rsidRPr="00B7797B" w:rsidRDefault="00F56227" w:rsidP="000223DC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 w:rsidRPr="00B7797B">
              <w:rPr>
                <w:color w:val="000000"/>
                <w:sz w:val="22"/>
                <w:szCs w:val="22"/>
              </w:rPr>
              <w:t>с 1 июня по 31 августа</w:t>
            </w:r>
          </w:p>
        </w:tc>
        <w:tc>
          <w:tcPr>
            <w:tcW w:w="2393" w:type="dxa"/>
          </w:tcPr>
          <w:p w:rsidR="00F56227" w:rsidRPr="007B24FA" w:rsidRDefault="00F56227" w:rsidP="000223DC">
            <w:pPr>
              <w:pStyle w:val="a6"/>
              <w:spacing w:line="26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образованию, образовательные учреждения</w:t>
            </w:r>
          </w:p>
        </w:tc>
      </w:tr>
      <w:tr w:rsidR="00DB5C59" w:rsidTr="00717DF1">
        <w:tc>
          <w:tcPr>
            <w:tcW w:w="9571" w:type="dxa"/>
            <w:gridSpan w:val="4"/>
          </w:tcPr>
          <w:p w:rsidR="00DB5C59" w:rsidRPr="00DB5C59" w:rsidRDefault="00DB5C59" w:rsidP="004617D1">
            <w:pPr>
              <w:jc w:val="center"/>
              <w:rPr>
                <w:rFonts w:ascii="Times New Roman" w:hAnsi="Times New Roman" w:cs="Times New Roman"/>
              </w:rPr>
            </w:pPr>
            <w:r w:rsidRPr="00DB5C59">
              <w:rPr>
                <w:rFonts w:ascii="Times New Roman" w:hAnsi="Times New Roman" w:cs="Times New Roman"/>
                <w:b/>
                <w:bCs/>
                <w:color w:val="000000"/>
              </w:rPr>
              <w:t>IV. Профилактические мероприятия педагогического направления</w:t>
            </w:r>
          </w:p>
        </w:tc>
      </w:tr>
      <w:tr w:rsidR="00E102D8" w:rsidTr="007B24FA">
        <w:tc>
          <w:tcPr>
            <w:tcW w:w="817" w:type="dxa"/>
          </w:tcPr>
          <w:p w:rsidR="00E102D8" w:rsidRPr="00DB5C59" w:rsidRDefault="00E102D8" w:rsidP="000223DC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DB5C59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968" w:type="dxa"/>
          </w:tcPr>
          <w:p w:rsidR="00E102D8" w:rsidRPr="00DB5C59" w:rsidRDefault="00E102D8" w:rsidP="000223DC">
            <w:pPr>
              <w:pStyle w:val="a6"/>
              <w:spacing w:line="218" w:lineRule="auto"/>
              <w:jc w:val="both"/>
              <w:rPr>
                <w:sz w:val="22"/>
                <w:szCs w:val="22"/>
              </w:rPr>
            </w:pPr>
            <w:r w:rsidRPr="00DB5C59">
              <w:rPr>
                <w:color w:val="000000"/>
                <w:sz w:val="22"/>
                <w:szCs w:val="22"/>
              </w:rPr>
              <w:t>Республиканская интернет акция «#</w:t>
            </w:r>
            <w:proofErr w:type="spellStart"/>
            <w:r w:rsidRPr="00DB5C59">
              <w:rPr>
                <w:color w:val="000000"/>
                <w:sz w:val="22"/>
                <w:szCs w:val="22"/>
              </w:rPr>
              <w:t>Арыг_холдар</w:t>
            </w:r>
            <w:proofErr w:type="spellEnd"/>
            <w:r w:rsidRPr="00DB5C59">
              <w:rPr>
                <w:color w:val="000000"/>
                <w:sz w:val="22"/>
                <w:szCs w:val="22"/>
              </w:rPr>
              <w:t>, #</w:t>
            </w:r>
            <w:proofErr w:type="spellStart"/>
            <w:r w:rsidRPr="00DB5C59">
              <w:rPr>
                <w:color w:val="000000"/>
                <w:sz w:val="22"/>
                <w:szCs w:val="22"/>
              </w:rPr>
              <w:t>Чистые_руки</w:t>
            </w:r>
            <w:proofErr w:type="spellEnd"/>
            <w:r w:rsidRPr="00DB5C5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393" w:type="dxa"/>
          </w:tcPr>
          <w:p w:rsidR="00E102D8" w:rsidRPr="00DB5C59" w:rsidRDefault="00E102D8" w:rsidP="000223DC">
            <w:pPr>
              <w:pStyle w:val="a6"/>
              <w:spacing w:line="254" w:lineRule="auto"/>
              <w:jc w:val="center"/>
              <w:rPr>
                <w:sz w:val="22"/>
                <w:szCs w:val="22"/>
              </w:rPr>
            </w:pPr>
            <w:r w:rsidRPr="00DB5C59">
              <w:rPr>
                <w:color w:val="000000"/>
                <w:sz w:val="22"/>
                <w:szCs w:val="22"/>
              </w:rPr>
              <w:t>с 1 по 20 июня (онлайн)</w:t>
            </w:r>
          </w:p>
        </w:tc>
        <w:tc>
          <w:tcPr>
            <w:tcW w:w="2393" w:type="dxa"/>
          </w:tcPr>
          <w:p w:rsidR="00E102D8" w:rsidRPr="007B24FA" w:rsidRDefault="00E102D8" w:rsidP="000223DC">
            <w:pPr>
              <w:pStyle w:val="a6"/>
              <w:spacing w:line="25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</w:t>
            </w:r>
          </w:p>
        </w:tc>
      </w:tr>
      <w:tr w:rsidR="00E102D8" w:rsidTr="00C20E36">
        <w:tc>
          <w:tcPr>
            <w:tcW w:w="817" w:type="dxa"/>
          </w:tcPr>
          <w:p w:rsidR="00E102D8" w:rsidRPr="00DB5C59" w:rsidRDefault="00E102D8" w:rsidP="000223DC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DB5C59">
              <w:rPr>
                <w:b/>
                <w:bCs/>
                <w:color w:val="000000"/>
                <w:sz w:val="22"/>
                <w:szCs w:val="22"/>
              </w:rPr>
              <w:t>4.2</w:t>
            </w:r>
          </w:p>
        </w:tc>
        <w:tc>
          <w:tcPr>
            <w:tcW w:w="3968" w:type="dxa"/>
          </w:tcPr>
          <w:p w:rsidR="00E102D8" w:rsidRPr="00DB5C59" w:rsidRDefault="00E102D8" w:rsidP="000223DC">
            <w:pPr>
              <w:pStyle w:val="a6"/>
              <w:spacing w:line="240" w:lineRule="auto"/>
              <w:jc w:val="both"/>
              <w:rPr>
                <w:sz w:val="22"/>
                <w:szCs w:val="22"/>
              </w:rPr>
            </w:pPr>
            <w:r w:rsidRPr="00DB5C59">
              <w:rPr>
                <w:color w:val="000000"/>
                <w:sz w:val="22"/>
                <w:szCs w:val="22"/>
              </w:rPr>
              <w:t xml:space="preserve">Онлайн - тестирование на знание основ </w:t>
            </w:r>
            <w:r w:rsidRPr="00DB5C59">
              <w:rPr>
                <w:color w:val="000000"/>
                <w:sz w:val="22"/>
                <w:szCs w:val="22"/>
                <w:u w:val="single"/>
              </w:rPr>
              <w:t>ПДД</w:t>
            </w:r>
          </w:p>
        </w:tc>
        <w:tc>
          <w:tcPr>
            <w:tcW w:w="2393" w:type="dxa"/>
          </w:tcPr>
          <w:p w:rsidR="00E102D8" w:rsidRPr="00DB5C59" w:rsidRDefault="00E102D8" w:rsidP="000223DC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 w:rsidRPr="00DB5C59">
              <w:rPr>
                <w:color w:val="000000"/>
                <w:sz w:val="22"/>
                <w:szCs w:val="22"/>
              </w:rPr>
              <w:t>с 1 по 20 июня</w:t>
            </w:r>
          </w:p>
        </w:tc>
        <w:tc>
          <w:tcPr>
            <w:tcW w:w="2393" w:type="dxa"/>
          </w:tcPr>
          <w:p w:rsidR="00E102D8" w:rsidRPr="007B24FA" w:rsidRDefault="00E102D8" w:rsidP="000223DC">
            <w:pPr>
              <w:pStyle w:val="a6"/>
              <w:spacing w:line="26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образованию, образовательные учреждения</w:t>
            </w:r>
          </w:p>
        </w:tc>
      </w:tr>
      <w:tr w:rsidR="00243C19" w:rsidTr="00897C3C">
        <w:tc>
          <w:tcPr>
            <w:tcW w:w="817" w:type="dxa"/>
          </w:tcPr>
          <w:p w:rsidR="00243C19" w:rsidRPr="00DB5C59" w:rsidRDefault="00243C19" w:rsidP="000223DC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DB5C59">
              <w:rPr>
                <w:b/>
                <w:bCs/>
                <w:color w:val="000000"/>
                <w:sz w:val="22"/>
                <w:szCs w:val="22"/>
              </w:rPr>
              <w:lastRenderedPageBreak/>
              <w:t>4.3</w:t>
            </w:r>
          </w:p>
        </w:tc>
        <w:tc>
          <w:tcPr>
            <w:tcW w:w="3968" w:type="dxa"/>
          </w:tcPr>
          <w:p w:rsidR="00243C19" w:rsidRPr="00DB5C59" w:rsidRDefault="00243C19" w:rsidP="000223DC">
            <w:pPr>
              <w:pStyle w:val="a6"/>
              <w:spacing w:line="240" w:lineRule="auto"/>
              <w:jc w:val="both"/>
              <w:rPr>
                <w:sz w:val="22"/>
                <w:szCs w:val="22"/>
              </w:rPr>
            </w:pPr>
            <w:r w:rsidRPr="00DB5C59">
              <w:rPr>
                <w:color w:val="000000"/>
                <w:sz w:val="22"/>
                <w:szCs w:val="22"/>
              </w:rPr>
              <w:t>Профилактическая акция #Я_дома17</w:t>
            </w:r>
          </w:p>
        </w:tc>
        <w:tc>
          <w:tcPr>
            <w:tcW w:w="2393" w:type="dxa"/>
            <w:vAlign w:val="bottom"/>
          </w:tcPr>
          <w:p w:rsidR="00243C19" w:rsidRPr="00DB5C59" w:rsidRDefault="00243C19" w:rsidP="000223DC">
            <w:pPr>
              <w:pStyle w:val="a6"/>
              <w:spacing w:line="264" w:lineRule="auto"/>
              <w:jc w:val="center"/>
              <w:rPr>
                <w:sz w:val="22"/>
                <w:szCs w:val="22"/>
              </w:rPr>
            </w:pPr>
            <w:r w:rsidRPr="00DB5C59">
              <w:rPr>
                <w:color w:val="000000"/>
                <w:sz w:val="22"/>
                <w:szCs w:val="22"/>
              </w:rPr>
              <w:t>с 1 июня по 1 июля (дистанционно)</w:t>
            </w:r>
          </w:p>
        </w:tc>
        <w:tc>
          <w:tcPr>
            <w:tcW w:w="2393" w:type="dxa"/>
          </w:tcPr>
          <w:p w:rsidR="00243C19" w:rsidRPr="007B24FA" w:rsidRDefault="00243C19" w:rsidP="000223DC">
            <w:pPr>
              <w:pStyle w:val="a6"/>
              <w:spacing w:line="25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</w:t>
            </w:r>
          </w:p>
        </w:tc>
      </w:tr>
      <w:tr w:rsidR="00243C19" w:rsidTr="00897C3C">
        <w:tc>
          <w:tcPr>
            <w:tcW w:w="817" w:type="dxa"/>
          </w:tcPr>
          <w:p w:rsidR="00243C19" w:rsidRPr="00DB5C59" w:rsidRDefault="00243C19" w:rsidP="000223DC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DB5C59"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3968" w:type="dxa"/>
          </w:tcPr>
          <w:p w:rsidR="00243C19" w:rsidRPr="00DB5C59" w:rsidRDefault="00243C19" w:rsidP="000223DC">
            <w:pPr>
              <w:pStyle w:val="a6"/>
              <w:spacing w:line="264" w:lineRule="auto"/>
              <w:jc w:val="both"/>
              <w:rPr>
                <w:sz w:val="22"/>
                <w:szCs w:val="22"/>
              </w:rPr>
            </w:pPr>
            <w:r w:rsidRPr="00DB5C59">
              <w:rPr>
                <w:color w:val="000000"/>
                <w:sz w:val="22"/>
                <w:szCs w:val="22"/>
              </w:rPr>
              <w:t>Профилактическая акция по соблюдению комендантского часа «22 часа. А ваш ребенок дома?»</w:t>
            </w:r>
          </w:p>
        </w:tc>
        <w:tc>
          <w:tcPr>
            <w:tcW w:w="2393" w:type="dxa"/>
            <w:vAlign w:val="bottom"/>
          </w:tcPr>
          <w:p w:rsidR="00243C19" w:rsidRPr="00DB5C59" w:rsidRDefault="00243C19" w:rsidP="000223DC">
            <w:pPr>
              <w:pStyle w:val="a6"/>
              <w:spacing w:line="259" w:lineRule="auto"/>
              <w:jc w:val="center"/>
              <w:rPr>
                <w:sz w:val="22"/>
                <w:szCs w:val="22"/>
              </w:rPr>
            </w:pPr>
            <w:r w:rsidRPr="00DB5C59">
              <w:rPr>
                <w:color w:val="000000"/>
                <w:sz w:val="22"/>
                <w:szCs w:val="22"/>
              </w:rPr>
              <w:t>с 1 июня по 31 августа (дистанционно)</w:t>
            </w:r>
          </w:p>
        </w:tc>
        <w:tc>
          <w:tcPr>
            <w:tcW w:w="2393" w:type="dxa"/>
          </w:tcPr>
          <w:p w:rsidR="00243C19" w:rsidRPr="007B24FA" w:rsidRDefault="00243C19" w:rsidP="000223DC">
            <w:pPr>
              <w:pStyle w:val="a6"/>
              <w:spacing w:line="26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образованию, образовательные учреждения</w:t>
            </w:r>
          </w:p>
        </w:tc>
      </w:tr>
      <w:tr w:rsidR="00111132" w:rsidTr="00AF6609">
        <w:tc>
          <w:tcPr>
            <w:tcW w:w="9571" w:type="dxa"/>
            <w:gridSpan w:val="4"/>
          </w:tcPr>
          <w:p w:rsidR="00111132" w:rsidRPr="00111132" w:rsidRDefault="00111132" w:rsidP="00111132">
            <w:pPr>
              <w:pStyle w:val="a6"/>
              <w:spacing w:line="254" w:lineRule="auto"/>
              <w:jc w:val="center"/>
              <w:rPr>
                <w:color w:val="000000"/>
                <w:sz w:val="22"/>
                <w:szCs w:val="22"/>
              </w:rPr>
            </w:pPr>
            <w:r w:rsidRPr="00111132">
              <w:rPr>
                <w:b/>
                <w:bCs/>
                <w:color w:val="000000"/>
                <w:sz w:val="22"/>
                <w:szCs w:val="22"/>
              </w:rPr>
              <w:t>V. Мероприятия по организации досуга несовершеннолетних</w:t>
            </w:r>
          </w:p>
        </w:tc>
      </w:tr>
      <w:tr w:rsidR="006D57B9" w:rsidTr="00D72F93">
        <w:tc>
          <w:tcPr>
            <w:tcW w:w="817" w:type="dxa"/>
          </w:tcPr>
          <w:p w:rsidR="006D57B9" w:rsidRPr="00402D6C" w:rsidRDefault="006D57B9" w:rsidP="000223DC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402D6C">
              <w:rPr>
                <w:b/>
                <w:bCs/>
                <w:color w:val="000000"/>
                <w:sz w:val="22"/>
                <w:szCs w:val="22"/>
              </w:rPr>
              <w:t>5.1</w:t>
            </w:r>
          </w:p>
        </w:tc>
        <w:tc>
          <w:tcPr>
            <w:tcW w:w="3968" w:type="dxa"/>
            <w:vAlign w:val="bottom"/>
          </w:tcPr>
          <w:p w:rsidR="006D57B9" w:rsidRPr="00402D6C" w:rsidRDefault="006D57B9" w:rsidP="006D57B9">
            <w:pPr>
              <w:pStyle w:val="a6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Участие в </w:t>
            </w:r>
            <w:r w:rsidRPr="00402D6C">
              <w:rPr>
                <w:color w:val="000000"/>
                <w:sz w:val="22"/>
                <w:szCs w:val="22"/>
              </w:rPr>
              <w:t>республиканско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402D6C">
              <w:rPr>
                <w:color w:val="000000"/>
                <w:sz w:val="22"/>
                <w:szCs w:val="22"/>
              </w:rPr>
              <w:t xml:space="preserve"> дистанционно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402D6C">
              <w:rPr>
                <w:color w:val="000000"/>
                <w:sz w:val="22"/>
                <w:szCs w:val="22"/>
              </w:rPr>
              <w:t xml:space="preserve"> конкурс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402D6C">
              <w:rPr>
                <w:color w:val="000000"/>
                <w:sz w:val="22"/>
                <w:szCs w:val="22"/>
              </w:rPr>
              <w:t xml:space="preserve"> детского творчества «Безопасность на воде» </w:t>
            </w:r>
          </w:p>
        </w:tc>
        <w:tc>
          <w:tcPr>
            <w:tcW w:w="2393" w:type="dxa"/>
          </w:tcPr>
          <w:p w:rsidR="006D57B9" w:rsidRPr="00402D6C" w:rsidRDefault="006D57B9" w:rsidP="000223DC">
            <w:pPr>
              <w:pStyle w:val="a6"/>
              <w:spacing w:line="254" w:lineRule="auto"/>
              <w:jc w:val="center"/>
              <w:rPr>
                <w:sz w:val="22"/>
                <w:szCs w:val="22"/>
              </w:rPr>
            </w:pPr>
            <w:r w:rsidRPr="00402D6C">
              <w:rPr>
                <w:color w:val="000000"/>
                <w:sz w:val="22"/>
                <w:szCs w:val="22"/>
              </w:rPr>
              <w:t>с 1 июня по 31 августа</w:t>
            </w:r>
          </w:p>
        </w:tc>
        <w:tc>
          <w:tcPr>
            <w:tcW w:w="2393" w:type="dxa"/>
          </w:tcPr>
          <w:p w:rsidR="006D57B9" w:rsidRPr="007B24FA" w:rsidRDefault="006D57B9" w:rsidP="000223DC">
            <w:pPr>
              <w:pStyle w:val="a6"/>
              <w:spacing w:line="25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</w:t>
            </w:r>
          </w:p>
        </w:tc>
      </w:tr>
    </w:tbl>
    <w:p w:rsidR="004617D1" w:rsidRPr="004617D1" w:rsidRDefault="004617D1" w:rsidP="004617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617D1" w:rsidRPr="004617D1" w:rsidSect="0017379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6E5"/>
    <w:multiLevelType w:val="hybridMultilevel"/>
    <w:tmpl w:val="6C56BA68"/>
    <w:lvl w:ilvl="0" w:tplc="99EA35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930F0"/>
    <w:multiLevelType w:val="multilevel"/>
    <w:tmpl w:val="52C4BA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7F"/>
    <w:rsid w:val="000746FB"/>
    <w:rsid w:val="000756E9"/>
    <w:rsid w:val="00111132"/>
    <w:rsid w:val="0017379F"/>
    <w:rsid w:val="00243C19"/>
    <w:rsid w:val="0037239A"/>
    <w:rsid w:val="003F7F72"/>
    <w:rsid w:val="00402D6C"/>
    <w:rsid w:val="004617D1"/>
    <w:rsid w:val="0053234B"/>
    <w:rsid w:val="00573EE1"/>
    <w:rsid w:val="006D57B9"/>
    <w:rsid w:val="00733C6E"/>
    <w:rsid w:val="007B24FA"/>
    <w:rsid w:val="007D07C7"/>
    <w:rsid w:val="008557AF"/>
    <w:rsid w:val="008A2029"/>
    <w:rsid w:val="00905A9A"/>
    <w:rsid w:val="00A316B4"/>
    <w:rsid w:val="00A84B03"/>
    <w:rsid w:val="00B1702A"/>
    <w:rsid w:val="00B7797B"/>
    <w:rsid w:val="00CE1E9B"/>
    <w:rsid w:val="00D009DC"/>
    <w:rsid w:val="00DB5C59"/>
    <w:rsid w:val="00DE4A95"/>
    <w:rsid w:val="00E0289E"/>
    <w:rsid w:val="00E102D8"/>
    <w:rsid w:val="00E5397F"/>
    <w:rsid w:val="00F56227"/>
    <w:rsid w:val="00F6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9DC"/>
    <w:pPr>
      <w:ind w:left="720"/>
      <w:contextualSpacing/>
    </w:pPr>
  </w:style>
  <w:style w:type="character" w:customStyle="1" w:styleId="a5">
    <w:name w:val="Другое_"/>
    <w:basedOn w:val="a0"/>
    <w:link w:val="a6"/>
    <w:rsid w:val="007B24FA"/>
    <w:rPr>
      <w:rFonts w:ascii="Times New Roman" w:eastAsia="Times New Roman" w:hAnsi="Times New Roman" w:cs="Times New Roman"/>
      <w:sz w:val="11"/>
      <w:szCs w:val="11"/>
    </w:rPr>
  </w:style>
  <w:style w:type="paragraph" w:customStyle="1" w:styleId="a6">
    <w:name w:val="Другое"/>
    <w:basedOn w:val="a"/>
    <w:link w:val="a5"/>
    <w:rsid w:val="007B24FA"/>
    <w:pPr>
      <w:widowControl w:val="0"/>
      <w:spacing w:after="0" w:line="252" w:lineRule="auto"/>
    </w:pPr>
    <w:rPr>
      <w:rFonts w:ascii="Times New Roman" w:eastAsia="Times New Roman" w:hAnsi="Times New Roman" w:cs="Times New Roman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9DC"/>
    <w:pPr>
      <w:ind w:left="720"/>
      <w:contextualSpacing/>
    </w:pPr>
  </w:style>
  <w:style w:type="character" w:customStyle="1" w:styleId="a5">
    <w:name w:val="Другое_"/>
    <w:basedOn w:val="a0"/>
    <w:link w:val="a6"/>
    <w:rsid w:val="007B24FA"/>
    <w:rPr>
      <w:rFonts w:ascii="Times New Roman" w:eastAsia="Times New Roman" w:hAnsi="Times New Roman" w:cs="Times New Roman"/>
      <w:sz w:val="11"/>
      <w:szCs w:val="11"/>
    </w:rPr>
  </w:style>
  <w:style w:type="paragraph" w:customStyle="1" w:styleId="a6">
    <w:name w:val="Другое"/>
    <w:basedOn w:val="a"/>
    <w:link w:val="a5"/>
    <w:rsid w:val="007B24FA"/>
    <w:pPr>
      <w:widowControl w:val="0"/>
      <w:spacing w:after="0" w:line="252" w:lineRule="auto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Марта Кан-ооловна Ширап</dc:creator>
  <cp:keywords/>
  <dc:description/>
  <cp:lastModifiedBy>Марта Кан-ооловна Ширап</cp:lastModifiedBy>
  <cp:revision>31</cp:revision>
  <dcterms:created xsi:type="dcterms:W3CDTF">2021-06-15T10:31:00Z</dcterms:created>
  <dcterms:modified xsi:type="dcterms:W3CDTF">2021-06-15T10:47:00Z</dcterms:modified>
</cp:coreProperties>
</file>